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0" w:type="dxa"/>
        <w:tblInd w:w="-113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53"/>
        <w:gridCol w:w="5657"/>
      </w:tblGrid>
      <w:tr w:rsidR="00DC6625" w:rsidRPr="00D92F88" w14:paraId="3161250F" w14:textId="77777777" w:rsidTr="00DC6625">
        <w:trPr>
          <w:trHeight w:val="327"/>
        </w:trPr>
        <w:tc>
          <w:tcPr>
            <w:tcW w:w="10910" w:type="dxa"/>
            <w:gridSpan w:val="2"/>
            <w:shd w:val="clear" w:color="auto" w:fill="6E4C74"/>
            <w:tcMar>
              <w:top w:w="57" w:type="dxa"/>
              <w:bottom w:w="57" w:type="dxa"/>
            </w:tcMar>
          </w:tcPr>
          <w:p w14:paraId="6238A00E" w14:textId="77777777" w:rsidR="00DC6625" w:rsidRPr="00D92F88" w:rsidRDefault="00DC6625" w:rsidP="00D512DD">
            <w:pPr>
              <w:pStyle w:val="Style3"/>
            </w:pPr>
            <w:r w:rsidRPr="00931FEA">
              <w:rPr>
                <w:lang w:val="fr-CA"/>
              </w:rPr>
              <w:t>Risques et stratégies d’atténuation</w:t>
            </w:r>
          </w:p>
        </w:tc>
      </w:tr>
      <w:tr w:rsidR="00DC6625" w:rsidRPr="00DC6625" w14:paraId="7756935F" w14:textId="77777777" w:rsidTr="00DC6625">
        <w:trPr>
          <w:trHeight w:val="42"/>
        </w:trPr>
        <w:tc>
          <w:tcPr>
            <w:tcW w:w="5253" w:type="dxa"/>
            <w:shd w:val="clear" w:color="auto" w:fill="1F3864" w:themeFill="accent1" w:themeFillShade="80"/>
            <w:tcMar>
              <w:top w:w="28" w:type="dxa"/>
              <w:bottom w:w="28" w:type="dxa"/>
            </w:tcMar>
          </w:tcPr>
          <w:p w14:paraId="76D78078" w14:textId="77777777" w:rsidR="00DC6625" w:rsidRPr="009170CD" w:rsidRDefault="00DC6625" w:rsidP="00DC6625">
            <w:pPr>
              <w:pStyle w:val="Sansinterligne"/>
              <w:rPr>
                <w:b/>
                <w:lang w:val="fr-CA"/>
              </w:rPr>
            </w:pPr>
            <w:r w:rsidRPr="00562759">
              <w:rPr>
                <w:b/>
                <w:lang w:val="fr-CA"/>
              </w:rPr>
              <w:t>Complexité du projet</w:t>
            </w:r>
            <w:r>
              <w:rPr>
                <w:b/>
                <w:lang w:val="fr-CA"/>
              </w:rPr>
              <w:br/>
            </w:r>
            <w:r w:rsidRPr="00DC6625">
              <w:rPr>
                <w:i/>
                <w:iCs/>
                <w:lang w:val="fr-CA"/>
              </w:rPr>
              <w:t>(Sélectionnez toutes les options applicables)</w:t>
            </w:r>
          </w:p>
        </w:tc>
        <w:tc>
          <w:tcPr>
            <w:tcW w:w="5657" w:type="dxa"/>
            <w:shd w:val="clear" w:color="auto" w:fill="1F3864" w:themeFill="accent1" w:themeFillShade="80"/>
            <w:tcMar>
              <w:top w:w="28" w:type="dxa"/>
              <w:bottom w:w="28" w:type="dxa"/>
            </w:tcMar>
          </w:tcPr>
          <w:p w14:paraId="44687B7F" w14:textId="77777777" w:rsidR="00DC6625" w:rsidRPr="00DC6625" w:rsidRDefault="00DC6625" w:rsidP="00DC6625">
            <w:pPr>
              <w:pStyle w:val="Sansinterligne"/>
              <w:rPr>
                <w:lang w:val="fr-CA"/>
              </w:rPr>
            </w:pPr>
            <w:r w:rsidRPr="00DC6625">
              <w:rPr>
                <w:b/>
                <w:bCs/>
                <w:lang w:val="fr-CA"/>
              </w:rPr>
              <w:t>Description et stratégies d’atténuation</w:t>
            </w:r>
            <w:r w:rsidRPr="00DC6625">
              <w:rPr>
                <w:lang w:val="fr-CA"/>
              </w:rPr>
              <w:br/>
            </w:r>
            <w:r w:rsidRPr="00DC6625">
              <w:rPr>
                <w:i/>
                <w:iCs/>
                <w:lang w:val="fr-CA"/>
              </w:rPr>
              <w:t>(Détaillez pour chacun des risques identifiés)</w:t>
            </w:r>
          </w:p>
        </w:tc>
      </w:tr>
      <w:tr w:rsidR="00DC6625" w:rsidRPr="009170CD" w14:paraId="1561C779" w14:textId="77777777" w:rsidTr="00DC6625">
        <w:tc>
          <w:tcPr>
            <w:tcW w:w="5253" w:type="dxa"/>
          </w:tcPr>
          <w:p w14:paraId="4F60945A" w14:textId="77777777" w:rsidR="00DC6625" w:rsidRPr="009170CD" w:rsidRDefault="005D43D2" w:rsidP="00D512DD">
            <w:pPr>
              <w:spacing w:line="240" w:lineRule="auto"/>
              <w:ind w:left="313" w:hanging="313"/>
              <w:contextualSpacing/>
              <w:rPr>
                <w:lang w:val="fr-CA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A"/>
                </w:rPr>
                <w:id w:val="145173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2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C6625" w:rsidRPr="009170CD">
              <w:rPr>
                <w:lang w:val="fr-CA"/>
              </w:rPr>
              <w:t xml:space="preserve"> </w:t>
            </w:r>
            <w:r w:rsidR="00DC6625">
              <w:rPr>
                <w:lang w:val="fr-CA"/>
              </w:rPr>
              <w:t>E</w:t>
            </w:r>
            <w:r w:rsidR="00DC6625" w:rsidRPr="009170CD">
              <w:rPr>
                <w:lang w:val="fr-CA"/>
              </w:rPr>
              <w:t>mplacements géographiques éloignés</w:t>
            </w:r>
          </w:p>
          <w:p w14:paraId="47282FD0" w14:textId="77777777" w:rsidR="00DC6625" w:rsidRPr="009170CD" w:rsidRDefault="005D43D2" w:rsidP="00D512DD">
            <w:pPr>
              <w:spacing w:line="240" w:lineRule="auto"/>
              <w:ind w:left="313" w:hanging="313"/>
              <w:contextualSpacing/>
              <w:rPr>
                <w:lang w:val="fr-CA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A"/>
                </w:rPr>
                <w:id w:val="156422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2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C6625" w:rsidRPr="009170CD">
              <w:rPr>
                <w:lang w:val="fr-CA"/>
              </w:rPr>
              <w:t xml:space="preserve"> </w:t>
            </w:r>
            <w:r w:rsidR="00DC6625">
              <w:rPr>
                <w:lang w:val="fr-CA"/>
              </w:rPr>
              <w:t>C</w:t>
            </w:r>
            <w:r w:rsidR="00DC6625" w:rsidRPr="009170CD">
              <w:rPr>
                <w:lang w:val="fr-CA"/>
              </w:rPr>
              <w:t>onditions météorologiques imprévisibles</w:t>
            </w:r>
          </w:p>
          <w:p w14:paraId="6BBF26B6" w14:textId="77777777" w:rsidR="00DC6625" w:rsidRPr="009170CD" w:rsidRDefault="005D43D2" w:rsidP="00D512DD">
            <w:pPr>
              <w:spacing w:line="240" w:lineRule="auto"/>
              <w:ind w:left="313" w:hanging="313"/>
              <w:contextualSpacing/>
              <w:rPr>
                <w:lang w:val="fr-CA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A"/>
                </w:rPr>
                <w:id w:val="-69037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2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C6625" w:rsidRPr="009170CD">
              <w:rPr>
                <w:lang w:val="fr-CA"/>
              </w:rPr>
              <w:t xml:space="preserve"> </w:t>
            </w:r>
            <w:r w:rsidR="00DC6625">
              <w:rPr>
                <w:lang w:val="fr-CA"/>
              </w:rPr>
              <w:t>Projet novateur/t</w:t>
            </w:r>
            <w:r w:rsidR="00DC6625" w:rsidRPr="009170CD">
              <w:rPr>
                <w:lang w:val="fr-CA"/>
              </w:rPr>
              <w:t>echnologie novatrice</w:t>
            </w:r>
          </w:p>
          <w:p w14:paraId="1F3D0064" w14:textId="77777777" w:rsidR="00DC6625" w:rsidRDefault="005D43D2" w:rsidP="00D512DD">
            <w:pPr>
              <w:spacing w:line="240" w:lineRule="auto"/>
              <w:ind w:left="313" w:hanging="313"/>
              <w:contextualSpacing/>
              <w:rPr>
                <w:lang w:val="fr-CA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A"/>
                </w:rPr>
                <w:id w:val="-202030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2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C6625" w:rsidRPr="009170CD">
              <w:rPr>
                <w:lang w:val="fr-CA"/>
              </w:rPr>
              <w:t xml:space="preserve"> </w:t>
            </w:r>
            <w:r w:rsidR="00DC6625">
              <w:rPr>
                <w:lang w:val="fr-CA"/>
              </w:rPr>
              <w:t>C</w:t>
            </w:r>
            <w:r w:rsidR="00DC6625" w:rsidRPr="009170CD">
              <w:rPr>
                <w:lang w:val="fr-CA"/>
              </w:rPr>
              <w:t>aractère technique du projet</w:t>
            </w:r>
          </w:p>
          <w:p w14:paraId="0244C1F1" w14:textId="77777777" w:rsidR="00DC6625" w:rsidRPr="009170CD" w:rsidRDefault="005D43D2" w:rsidP="00D512DD">
            <w:pPr>
              <w:spacing w:line="240" w:lineRule="auto"/>
              <w:ind w:left="313" w:hanging="313"/>
              <w:contextualSpacing/>
              <w:rPr>
                <w:lang w:val="fr-CA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A"/>
                </w:rPr>
                <w:id w:val="-9106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2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C6625" w:rsidRPr="009170CD">
              <w:rPr>
                <w:lang w:val="fr-CA"/>
              </w:rPr>
              <w:t xml:space="preserve"> </w:t>
            </w:r>
            <w:r w:rsidR="00DC6625">
              <w:rPr>
                <w:lang w:val="fr-CA"/>
              </w:rPr>
              <w:t>Interdépendance entre les phases</w:t>
            </w:r>
          </w:p>
          <w:p w14:paraId="22D0E437" w14:textId="77777777" w:rsidR="00DC6625" w:rsidRDefault="005D43D2" w:rsidP="00D512DD">
            <w:pPr>
              <w:spacing w:line="240" w:lineRule="auto"/>
              <w:ind w:left="313" w:hanging="313"/>
              <w:contextualSpacing/>
              <w:rPr>
                <w:i/>
                <w:lang w:val="fr-CA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A"/>
                </w:rPr>
                <w:id w:val="23190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2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C6625" w:rsidRPr="009170CD">
              <w:rPr>
                <w:lang w:val="fr-CA"/>
              </w:rPr>
              <w:t xml:space="preserve"> </w:t>
            </w:r>
            <w:r w:rsidR="00DC6625">
              <w:rPr>
                <w:lang w:val="fr-CA"/>
              </w:rPr>
              <w:t>A</w:t>
            </w:r>
            <w:r w:rsidR="00DC6625" w:rsidRPr="009170CD">
              <w:rPr>
                <w:lang w:val="fr-CA"/>
              </w:rPr>
              <w:t xml:space="preserve">utre </w:t>
            </w:r>
            <w:r w:rsidR="00DC6625" w:rsidRPr="009170CD">
              <w:rPr>
                <w:i/>
                <w:lang w:val="fr-CA"/>
              </w:rPr>
              <w:t>(précise</w:t>
            </w:r>
            <w:r w:rsidR="00DC6625">
              <w:rPr>
                <w:i/>
                <w:lang w:val="fr-CA"/>
              </w:rPr>
              <w:t>z</w:t>
            </w:r>
            <w:r w:rsidR="00DC6625" w:rsidRPr="009170CD">
              <w:rPr>
                <w:i/>
                <w:lang w:val="fr-CA"/>
              </w:rPr>
              <w:t>)</w:t>
            </w:r>
          </w:p>
          <w:p w14:paraId="42CFC529" w14:textId="77777777" w:rsidR="00DC6625" w:rsidRPr="009170CD" w:rsidRDefault="005D43D2" w:rsidP="00D512DD">
            <w:pPr>
              <w:spacing w:line="240" w:lineRule="auto"/>
              <w:ind w:left="313" w:hanging="313"/>
              <w:contextualSpacing/>
              <w:rPr>
                <w:lang w:val="fr-CA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A"/>
                </w:rPr>
                <w:id w:val="-10479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2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C6625" w:rsidRPr="00562759">
              <w:rPr>
                <w:lang w:val="fr-CA"/>
              </w:rPr>
              <w:t xml:space="preserve"> </w:t>
            </w:r>
            <w:r w:rsidR="00DC6625">
              <w:rPr>
                <w:lang w:val="fr-CA"/>
              </w:rPr>
              <w:t>A</w:t>
            </w:r>
            <w:r w:rsidR="00DC6625" w:rsidRPr="00562759">
              <w:rPr>
                <w:lang w:val="fr-CA"/>
              </w:rPr>
              <w:t>ucun risque identifi</w:t>
            </w:r>
            <w:r w:rsidR="00DC6625" w:rsidRPr="00562759">
              <w:rPr>
                <w:rFonts w:cstheme="minorHAnsi"/>
                <w:lang w:val="fr-CA"/>
              </w:rPr>
              <w:t>é</w:t>
            </w:r>
          </w:p>
        </w:tc>
        <w:tc>
          <w:tcPr>
            <w:tcW w:w="5657" w:type="dxa"/>
          </w:tcPr>
          <w:p w14:paraId="37CB82B2" w14:textId="77777777" w:rsidR="00DC6625" w:rsidRPr="009170CD" w:rsidRDefault="00DC6625" w:rsidP="00D512DD">
            <w:pPr>
              <w:rPr>
                <w:i/>
                <w:lang w:val="fr-CA"/>
              </w:rPr>
            </w:pPr>
          </w:p>
        </w:tc>
      </w:tr>
      <w:tr w:rsidR="00DC6625" w:rsidRPr="00DC6625" w14:paraId="0886E8FB" w14:textId="77777777" w:rsidTr="00DC6625">
        <w:trPr>
          <w:trHeight w:val="42"/>
        </w:trPr>
        <w:tc>
          <w:tcPr>
            <w:tcW w:w="5253" w:type="dxa"/>
            <w:shd w:val="clear" w:color="auto" w:fill="1F3864" w:themeFill="accent1" w:themeFillShade="80"/>
          </w:tcPr>
          <w:p w14:paraId="632E3A82" w14:textId="77777777" w:rsidR="00DC6625" w:rsidRPr="00C44ADA" w:rsidRDefault="00DC6625" w:rsidP="00DC6625">
            <w:pPr>
              <w:pStyle w:val="Sansinterligne"/>
              <w:rPr>
                <w:b/>
                <w:color w:val="FFFFFF" w:themeColor="background1"/>
                <w:lang w:val="fr-CA"/>
              </w:rPr>
            </w:pPr>
            <w:r w:rsidRPr="00C44ADA">
              <w:rPr>
                <w:b/>
                <w:color w:val="FFFFFF" w:themeColor="background1"/>
                <w:lang w:val="fr-CA"/>
              </w:rPr>
              <w:t>État de pr</w:t>
            </w:r>
            <w:r>
              <w:rPr>
                <w:b/>
                <w:color w:val="FFFFFF" w:themeColor="background1"/>
                <w:lang w:val="fr-CA"/>
              </w:rPr>
              <w:t>é</w:t>
            </w:r>
            <w:r w:rsidRPr="00C44ADA">
              <w:rPr>
                <w:b/>
                <w:color w:val="FFFFFF" w:themeColor="background1"/>
                <w:lang w:val="fr-CA"/>
              </w:rPr>
              <w:t>paration du projet</w:t>
            </w:r>
            <w:r>
              <w:rPr>
                <w:b/>
                <w:color w:val="FFFFFF" w:themeColor="background1"/>
                <w:lang w:val="fr-CA"/>
              </w:rPr>
              <w:br/>
            </w:r>
            <w:r w:rsidRPr="00DC6625">
              <w:rPr>
                <w:i/>
                <w:iCs/>
                <w:color w:val="FFFFFF" w:themeColor="background1"/>
                <w:lang w:val="fr-CA"/>
              </w:rPr>
              <w:t>(Sélectionnez toutes les options applicables)</w:t>
            </w:r>
          </w:p>
        </w:tc>
        <w:tc>
          <w:tcPr>
            <w:tcW w:w="5657" w:type="dxa"/>
            <w:shd w:val="clear" w:color="auto" w:fill="1F3864" w:themeFill="accent1" w:themeFillShade="80"/>
          </w:tcPr>
          <w:p w14:paraId="7F8766FD" w14:textId="77777777" w:rsidR="00DC6625" w:rsidRPr="00DC6625" w:rsidRDefault="00DC6625" w:rsidP="00DC6625">
            <w:pPr>
              <w:pStyle w:val="Sansinterligne"/>
              <w:rPr>
                <w:lang w:val="fr-CA"/>
              </w:rPr>
            </w:pPr>
            <w:r w:rsidRPr="00DC6625">
              <w:rPr>
                <w:b/>
                <w:bCs/>
                <w:lang w:val="fr-CA"/>
              </w:rPr>
              <w:t>Description et stratégies d’atténuation</w:t>
            </w:r>
            <w:r w:rsidRPr="00DC6625">
              <w:rPr>
                <w:lang w:val="fr-CA"/>
              </w:rPr>
              <w:br/>
            </w:r>
            <w:r w:rsidRPr="00DC6625">
              <w:rPr>
                <w:i/>
                <w:iCs/>
                <w:lang w:val="fr-CA"/>
              </w:rPr>
              <w:t>(Détaillez pour chacun des risques identifiés)</w:t>
            </w:r>
          </w:p>
        </w:tc>
      </w:tr>
      <w:tr w:rsidR="00DC6625" w:rsidRPr="009170CD" w14:paraId="7F8F90CD" w14:textId="77777777" w:rsidTr="00DC6625">
        <w:tc>
          <w:tcPr>
            <w:tcW w:w="5253" w:type="dxa"/>
          </w:tcPr>
          <w:p w14:paraId="3AA49C68" w14:textId="77777777" w:rsidR="00DC6625" w:rsidRPr="009170CD" w:rsidRDefault="005D43D2" w:rsidP="00D512DD">
            <w:pPr>
              <w:spacing w:after="0" w:line="240" w:lineRule="auto"/>
              <w:ind w:left="313" w:hanging="313"/>
              <w:contextualSpacing/>
              <w:rPr>
                <w:lang w:val="fr-CA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A"/>
                </w:rPr>
                <w:id w:val="53571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25" w:rsidRPr="009170C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C6625">
              <w:rPr>
                <w:lang w:val="fr-CA"/>
              </w:rPr>
              <w:t xml:space="preserve">  Un site n’a pas été finalisé</w:t>
            </w:r>
          </w:p>
          <w:p w14:paraId="58111699" w14:textId="77777777" w:rsidR="00DC6625" w:rsidRPr="009170CD" w:rsidRDefault="005D43D2" w:rsidP="00D512DD">
            <w:pPr>
              <w:spacing w:after="0" w:line="240" w:lineRule="auto"/>
              <w:ind w:left="313" w:hanging="313"/>
              <w:contextualSpacing/>
              <w:rPr>
                <w:lang w:val="fr-CA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A"/>
                </w:rPr>
                <w:id w:val="-126021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25" w:rsidRPr="009170C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C6625" w:rsidRPr="009170CD">
              <w:rPr>
                <w:lang w:val="fr-CA"/>
              </w:rPr>
              <w:t xml:space="preserve">  Les terrains n</w:t>
            </w:r>
            <w:r w:rsidR="00DC6625">
              <w:rPr>
                <w:lang w:val="fr-CA"/>
              </w:rPr>
              <w:t xml:space="preserve">’ont pas été </w:t>
            </w:r>
            <w:r w:rsidR="00DC6625" w:rsidRPr="009170CD">
              <w:rPr>
                <w:lang w:val="fr-CA"/>
              </w:rPr>
              <w:t>acquis</w:t>
            </w:r>
          </w:p>
          <w:p w14:paraId="229CDD1A" w14:textId="77777777" w:rsidR="00DC6625" w:rsidRPr="009170CD" w:rsidRDefault="005D43D2" w:rsidP="00D512DD">
            <w:pPr>
              <w:spacing w:after="0" w:line="240" w:lineRule="auto"/>
              <w:ind w:left="313" w:hanging="313"/>
              <w:contextualSpacing/>
              <w:rPr>
                <w:lang w:val="fr-CA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A"/>
                </w:rPr>
                <w:id w:val="-107804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25" w:rsidRPr="009170C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C6625" w:rsidRPr="009170CD">
              <w:rPr>
                <w:lang w:val="fr-CA"/>
              </w:rPr>
              <w:t xml:space="preserve">  Problèmes possible</w:t>
            </w:r>
            <w:r w:rsidR="00DC6625">
              <w:rPr>
                <w:lang w:val="fr-CA"/>
              </w:rPr>
              <w:t>s</w:t>
            </w:r>
            <w:r w:rsidR="00DC6625" w:rsidRPr="009170CD">
              <w:rPr>
                <w:lang w:val="fr-CA"/>
              </w:rPr>
              <w:t xml:space="preserve"> ave</w:t>
            </w:r>
            <w:r w:rsidR="00DC6625">
              <w:rPr>
                <w:lang w:val="fr-CA"/>
              </w:rPr>
              <w:t>c</w:t>
            </w:r>
            <w:r w:rsidR="00DC6625" w:rsidRPr="009170CD">
              <w:rPr>
                <w:lang w:val="fr-CA"/>
              </w:rPr>
              <w:t xml:space="preserve"> les permis ou approbation (fédéral, provincial, territorial, municipal)</w:t>
            </w:r>
          </w:p>
          <w:p w14:paraId="76DAE909" w14:textId="77777777" w:rsidR="00DC6625" w:rsidRPr="009170CD" w:rsidRDefault="005D43D2" w:rsidP="00D512DD">
            <w:pPr>
              <w:spacing w:after="0" w:line="240" w:lineRule="auto"/>
              <w:ind w:left="313" w:hanging="313"/>
              <w:contextualSpacing/>
              <w:rPr>
                <w:lang w:val="fr-CA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A"/>
                </w:rPr>
                <w:id w:val="10879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25" w:rsidRPr="009170C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C6625" w:rsidRPr="009170CD">
              <w:rPr>
                <w:lang w:val="fr-CA"/>
              </w:rPr>
              <w:t xml:space="preserve">  La demande en matière de biens et de services de l’industrie pour ce projet pourrait dépasser l’offre</w:t>
            </w:r>
          </w:p>
          <w:p w14:paraId="472B001F" w14:textId="77777777" w:rsidR="00DC6625" w:rsidRPr="009170CD" w:rsidRDefault="005D43D2" w:rsidP="00D512DD">
            <w:pPr>
              <w:spacing w:after="0" w:line="240" w:lineRule="auto"/>
              <w:ind w:left="313" w:hanging="313"/>
              <w:contextualSpacing/>
              <w:rPr>
                <w:lang w:val="fr-CA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A"/>
                </w:rPr>
                <w:id w:val="112897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25" w:rsidRPr="009170C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C6625" w:rsidRPr="009170CD">
              <w:rPr>
                <w:lang w:val="fr-CA"/>
              </w:rPr>
              <w:t xml:space="preserve">  Les sources de fonds </w:t>
            </w:r>
            <w:r w:rsidR="00DC6625">
              <w:rPr>
                <w:lang w:val="fr-CA"/>
              </w:rPr>
              <w:t xml:space="preserve">non-fédérales </w:t>
            </w:r>
            <w:r w:rsidR="00DC6625" w:rsidRPr="009170CD">
              <w:rPr>
                <w:lang w:val="fr-CA"/>
              </w:rPr>
              <w:t>ne sont pas garanties pour l</w:t>
            </w:r>
            <w:r w:rsidR="00DC6625">
              <w:rPr>
                <w:lang w:val="fr-CA"/>
              </w:rPr>
              <w:t>’ensemble d</w:t>
            </w:r>
            <w:r w:rsidR="00DC6625" w:rsidRPr="009170CD">
              <w:rPr>
                <w:lang w:val="fr-CA"/>
              </w:rPr>
              <w:t>e</w:t>
            </w:r>
            <w:r w:rsidR="00DC6625">
              <w:rPr>
                <w:lang w:val="fr-CA"/>
              </w:rPr>
              <w:t>s coûts du</w:t>
            </w:r>
            <w:r w:rsidR="00DC6625" w:rsidRPr="009170CD">
              <w:rPr>
                <w:lang w:val="fr-CA"/>
              </w:rPr>
              <w:t xml:space="preserve"> projet</w:t>
            </w:r>
          </w:p>
          <w:p w14:paraId="57B076DC" w14:textId="77777777" w:rsidR="00DC6625" w:rsidRPr="009170CD" w:rsidRDefault="005D43D2" w:rsidP="00D512DD">
            <w:pPr>
              <w:spacing w:after="0" w:line="240" w:lineRule="auto"/>
              <w:ind w:left="313" w:hanging="313"/>
              <w:contextualSpacing/>
              <w:rPr>
                <w:lang w:val="fr-CA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A"/>
                </w:rPr>
                <w:id w:val="-6311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25" w:rsidRPr="009170C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C6625" w:rsidRPr="009170CD">
              <w:rPr>
                <w:lang w:val="fr-CA"/>
              </w:rPr>
              <w:t xml:space="preserve">  Autre </w:t>
            </w:r>
            <w:r w:rsidR="00DC6625" w:rsidRPr="009170CD">
              <w:rPr>
                <w:i/>
                <w:lang w:val="fr-CA"/>
              </w:rPr>
              <w:t>(précise</w:t>
            </w:r>
            <w:r w:rsidR="00DC6625">
              <w:rPr>
                <w:i/>
                <w:lang w:val="fr-CA"/>
              </w:rPr>
              <w:t>z</w:t>
            </w:r>
            <w:r w:rsidR="00DC6625" w:rsidRPr="009170CD">
              <w:rPr>
                <w:i/>
                <w:lang w:val="fr-CA"/>
              </w:rPr>
              <w:t>)</w:t>
            </w:r>
          </w:p>
          <w:p w14:paraId="27CCA858" w14:textId="77777777" w:rsidR="00DC6625" w:rsidRPr="009170CD" w:rsidRDefault="005D43D2" w:rsidP="00D512DD">
            <w:pPr>
              <w:pStyle w:val="Sansinterligne"/>
              <w:ind w:left="313" w:hanging="313"/>
              <w:rPr>
                <w:lang w:val="fr-CA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A"/>
                </w:rPr>
                <w:id w:val="93185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25" w:rsidRPr="0030733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C6625" w:rsidRPr="00307332">
              <w:rPr>
                <w:lang w:val="fr-CA"/>
              </w:rPr>
              <w:t xml:space="preserve">  </w:t>
            </w:r>
            <w:r w:rsidR="00DC6625" w:rsidRPr="00562759">
              <w:rPr>
                <w:lang w:val="fr-CA"/>
              </w:rPr>
              <w:t>Aucun risque identifi</w:t>
            </w:r>
            <w:r w:rsidR="00DC6625" w:rsidRPr="00562759">
              <w:rPr>
                <w:rFonts w:cstheme="minorHAnsi"/>
                <w:lang w:val="fr-CA"/>
              </w:rPr>
              <w:t>é</w:t>
            </w:r>
          </w:p>
        </w:tc>
        <w:tc>
          <w:tcPr>
            <w:tcW w:w="5657" w:type="dxa"/>
          </w:tcPr>
          <w:p w14:paraId="71630A50" w14:textId="77777777" w:rsidR="00DC6625" w:rsidRPr="009170CD" w:rsidRDefault="00DC6625" w:rsidP="00D512DD">
            <w:pPr>
              <w:rPr>
                <w:i/>
                <w:lang w:val="fr-CA"/>
              </w:rPr>
            </w:pPr>
          </w:p>
        </w:tc>
      </w:tr>
      <w:tr w:rsidR="00DC6625" w:rsidRPr="00DC6625" w14:paraId="5D7BB472" w14:textId="77777777" w:rsidTr="00DC6625">
        <w:trPr>
          <w:trHeight w:val="42"/>
        </w:trPr>
        <w:tc>
          <w:tcPr>
            <w:tcW w:w="5253" w:type="dxa"/>
            <w:shd w:val="clear" w:color="auto" w:fill="1F3864" w:themeFill="accent1" w:themeFillShade="80"/>
          </w:tcPr>
          <w:p w14:paraId="41B2FE7C" w14:textId="77777777" w:rsidR="00DC6625" w:rsidRPr="009170CD" w:rsidRDefault="00DC6625" w:rsidP="00D512DD">
            <w:pPr>
              <w:pStyle w:val="Sansinterligne"/>
              <w:rPr>
                <w:b/>
                <w:color w:val="FFFFFF" w:themeColor="background1"/>
                <w:lang w:val="fr-CA"/>
              </w:rPr>
            </w:pPr>
            <w:r w:rsidRPr="001E360A">
              <w:rPr>
                <w:b/>
                <w:color w:val="FFFFFF" w:themeColor="background1"/>
                <w:lang w:val="fr-CA"/>
              </w:rPr>
              <w:t>Sensibilité du public</w:t>
            </w:r>
            <w:r>
              <w:rPr>
                <w:b/>
                <w:color w:val="FFFFFF" w:themeColor="background1"/>
                <w:lang w:val="fr-CA"/>
              </w:rPr>
              <w:br/>
            </w:r>
            <w:r w:rsidRPr="00562759">
              <w:rPr>
                <w:i/>
                <w:color w:val="FFFFFF" w:themeColor="background1"/>
                <w:lang w:val="fr-CA"/>
              </w:rPr>
              <w:t>(Sélectionne</w:t>
            </w:r>
            <w:r>
              <w:rPr>
                <w:i/>
                <w:color w:val="FFFFFF" w:themeColor="background1"/>
                <w:lang w:val="fr-CA"/>
              </w:rPr>
              <w:t>z</w:t>
            </w:r>
            <w:r w:rsidRPr="00562759">
              <w:rPr>
                <w:i/>
                <w:color w:val="FFFFFF" w:themeColor="background1"/>
                <w:lang w:val="fr-CA"/>
              </w:rPr>
              <w:t xml:space="preserve"> toutes les options applicables)</w:t>
            </w:r>
          </w:p>
        </w:tc>
        <w:tc>
          <w:tcPr>
            <w:tcW w:w="5657" w:type="dxa"/>
            <w:shd w:val="clear" w:color="auto" w:fill="1F3864" w:themeFill="accent1" w:themeFillShade="80"/>
          </w:tcPr>
          <w:p w14:paraId="0AD9B830" w14:textId="77777777" w:rsidR="00DC6625" w:rsidRPr="00DC6625" w:rsidRDefault="00DC6625" w:rsidP="00DC6625">
            <w:pPr>
              <w:pStyle w:val="Sansinterligne"/>
              <w:rPr>
                <w:lang w:val="fr-CA"/>
              </w:rPr>
            </w:pPr>
            <w:r w:rsidRPr="00DC6625">
              <w:rPr>
                <w:b/>
                <w:bCs/>
                <w:lang w:val="fr-CA"/>
              </w:rPr>
              <w:t>Description et stratégies d’atténuation</w:t>
            </w:r>
            <w:r w:rsidRPr="00DC6625">
              <w:rPr>
                <w:lang w:val="fr-CA"/>
              </w:rPr>
              <w:br/>
            </w:r>
            <w:r w:rsidRPr="00DC6625">
              <w:rPr>
                <w:i/>
                <w:iCs/>
                <w:lang w:val="fr-CA"/>
              </w:rPr>
              <w:t>(Détaillez pour chacun des risques identifiés)</w:t>
            </w:r>
          </w:p>
        </w:tc>
      </w:tr>
      <w:tr w:rsidR="00DC6625" w:rsidRPr="009170CD" w14:paraId="0E16338A" w14:textId="77777777" w:rsidTr="00DC6625">
        <w:tc>
          <w:tcPr>
            <w:tcW w:w="5253" w:type="dxa"/>
          </w:tcPr>
          <w:p w14:paraId="6DC65D4A" w14:textId="77777777" w:rsidR="00DC6625" w:rsidRPr="009170CD" w:rsidRDefault="005D43D2" w:rsidP="00D512DD">
            <w:pPr>
              <w:spacing w:after="0" w:line="240" w:lineRule="auto"/>
              <w:ind w:left="313" w:hanging="313"/>
              <w:contextualSpacing/>
              <w:rPr>
                <w:i/>
                <w:lang w:val="fr-CA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A"/>
                </w:rPr>
                <w:id w:val="-18776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25" w:rsidRPr="009170C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C6625" w:rsidRPr="009170CD">
              <w:rPr>
                <w:lang w:val="fr-CA"/>
              </w:rPr>
              <w:t xml:space="preserve"> </w:t>
            </w:r>
            <w:r w:rsidR="00DC6625">
              <w:rPr>
                <w:lang w:val="fr-CA"/>
              </w:rPr>
              <w:t xml:space="preserve"> Le projet est controversé ou il retient l’attention à l’échelle nationale. </w:t>
            </w:r>
          </w:p>
          <w:p w14:paraId="6DF5E4F4" w14:textId="77777777" w:rsidR="00DC6625" w:rsidRPr="009170CD" w:rsidRDefault="005D43D2" w:rsidP="00D512DD">
            <w:pPr>
              <w:spacing w:after="0" w:line="240" w:lineRule="auto"/>
              <w:ind w:left="313" w:hanging="313"/>
              <w:contextualSpacing/>
              <w:rPr>
                <w:i/>
                <w:lang w:val="fr-CA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A"/>
                </w:rPr>
                <w:id w:val="-168396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25" w:rsidRPr="009170C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C6625" w:rsidRPr="009170CD">
              <w:rPr>
                <w:lang w:val="fr-CA"/>
              </w:rPr>
              <w:t xml:space="preserve"> </w:t>
            </w:r>
            <w:r w:rsidR="00DC6625">
              <w:rPr>
                <w:lang w:val="fr-CA"/>
              </w:rPr>
              <w:t xml:space="preserve"> Certaines parties prenantes se sont prononcées sur le projet</w:t>
            </w:r>
            <w:r w:rsidR="00DC6625" w:rsidRPr="009170CD">
              <w:rPr>
                <w:lang w:val="fr-CA"/>
              </w:rPr>
              <w:t xml:space="preserve"> </w:t>
            </w:r>
          </w:p>
          <w:p w14:paraId="0D5D5543" w14:textId="77777777" w:rsidR="00DC6625" w:rsidRDefault="005D43D2" w:rsidP="00D512DD">
            <w:pPr>
              <w:spacing w:line="240" w:lineRule="auto"/>
              <w:contextualSpacing/>
              <w:rPr>
                <w:i/>
                <w:lang w:val="fr-CA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A"/>
                </w:rPr>
                <w:id w:val="-160649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25" w:rsidRPr="009170C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C6625" w:rsidRPr="009170CD">
              <w:rPr>
                <w:lang w:val="fr-CA"/>
              </w:rPr>
              <w:t xml:space="preserve"> </w:t>
            </w:r>
            <w:r w:rsidR="00DC6625">
              <w:rPr>
                <w:lang w:val="fr-CA"/>
              </w:rPr>
              <w:t xml:space="preserve"> </w:t>
            </w:r>
            <w:r w:rsidR="00DC6625" w:rsidRPr="009170CD">
              <w:rPr>
                <w:lang w:val="fr-CA"/>
              </w:rPr>
              <w:t xml:space="preserve">Autre </w:t>
            </w:r>
            <w:r w:rsidR="00DC6625" w:rsidRPr="009170CD">
              <w:rPr>
                <w:i/>
                <w:lang w:val="fr-CA"/>
              </w:rPr>
              <w:t>(précise</w:t>
            </w:r>
            <w:r w:rsidR="00DC6625">
              <w:rPr>
                <w:i/>
                <w:lang w:val="fr-CA"/>
              </w:rPr>
              <w:t>z</w:t>
            </w:r>
            <w:r w:rsidR="00DC6625" w:rsidRPr="009170CD">
              <w:rPr>
                <w:i/>
                <w:lang w:val="fr-CA"/>
              </w:rPr>
              <w:t>)</w:t>
            </w:r>
          </w:p>
          <w:p w14:paraId="509C9F1D" w14:textId="77777777" w:rsidR="00DC6625" w:rsidRPr="009170CD" w:rsidRDefault="005D43D2" w:rsidP="00D512DD">
            <w:pPr>
              <w:spacing w:line="240" w:lineRule="auto"/>
              <w:contextualSpacing/>
              <w:rPr>
                <w:lang w:val="fr-CA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A"/>
                </w:rPr>
                <w:id w:val="61216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25" w:rsidRPr="009170C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C6625" w:rsidRPr="00562759">
              <w:rPr>
                <w:lang w:val="fr-CA"/>
              </w:rPr>
              <w:t xml:space="preserve"> </w:t>
            </w:r>
            <w:r w:rsidR="00DC6625">
              <w:rPr>
                <w:lang w:val="fr-CA"/>
              </w:rPr>
              <w:t xml:space="preserve"> </w:t>
            </w:r>
            <w:r w:rsidR="00DC6625" w:rsidRPr="00562759">
              <w:rPr>
                <w:lang w:val="fr-CA"/>
              </w:rPr>
              <w:t>Aucun risque identifi</w:t>
            </w:r>
            <w:r w:rsidR="00DC6625" w:rsidRPr="00562759">
              <w:rPr>
                <w:rFonts w:cstheme="minorHAnsi"/>
                <w:lang w:val="fr-CA"/>
              </w:rPr>
              <w:t>é</w:t>
            </w:r>
          </w:p>
        </w:tc>
        <w:tc>
          <w:tcPr>
            <w:tcW w:w="5657" w:type="dxa"/>
          </w:tcPr>
          <w:p w14:paraId="23910915" w14:textId="77777777" w:rsidR="00DC6625" w:rsidRPr="009170CD" w:rsidRDefault="00DC6625" w:rsidP="00D512DD">
            <w:pPr>
              <w:rPr>
                <w:i/>
                <w:lang w:val="fr-CA"/>
              </w:rPr>
            </w:pPr>
          </w:p>
        </w:tc>
      </w:tr>
      <w:tr w:rsidR="00DC6625" w:rsidRPr="00536015" w14:paraId="27A3841F" w14:textId="77777777" w:rsidTr="00DC6625">
        <w:trPr>
          <w:trHeight w:val="42"/>
        </w:trPr>
        <w:tc>
          <w:tcPr>
            <w:tcW w:w="5253" w:type="dxa"/>
            <w:shd w:val="clear" w:color="auto" w:fill="1F3864" w:themeFill="accent1" w:themeFillShade="80"/>
          </w:tcPr>
          <w:p w14:paraId="04C3DE7F" w14:textId="77777777" w:rsidR="00DC6625" w:rsidRPr="009170CD" w:rsidRDefault="00DC6625" w:rsidP="00DC6625">
            <w:pPr>
              <w:pStyle w:val="Sansinterligne"/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Capacité du bénéficiaire</w:t>
            </w:r>
            <w:r>
              <w:rPr>
                <w:b/>
                <w:color w:val="FFFFFF" w:themeColor="background1"/>
                <w:lang w:val="fr-CA"/>
              </w:rPr>
              <w:br/>
            </w:r>
            <w:r w:rsidRPr="00562759">
              <w:rPr>
                <w:i/>
                <w:color w:val="FFFFFF" w:themeColor="background1"/>
                <w:lang w:val="fr-CA"/>
              </w:rPr>
              <w:t>(Sélectionne</w:t>
            </w:r>
            <w:r>
              <w:rPr>
                <w:i/>
                <w:color w:val="FFFFFF" w:themeColor="background1"/>
                <w:lang w:val="fr-CA"/>
              </w:rPr>
              <w:t>z</w:t>
            </w:r>
            <w:r w:rsidRPr="00562759">
              <w:rPr>
                <w:i/>
                <w:color w:val="FFFFFF" w:themeColor="background1"/>
                <w:lang w:val="fr-CA"/>
              </w:rPr>
              <w:t xml:space="preserve"> toutes les options applicables)</w:t>
            </w:r>
          </w:p>
        </w:tc>
        <w:tc>
          <w:tcPr>
            <w:tcW w:w="5657" w:type="dxa"/>
            <w:shd w:val="clear" w:color="auto" w:fill="1F3864" w:themeFill="accent1" w:themeFillShade="80"/>
          </w:tcPr>
          <w:p w14:paraId="693B6BCD" w14:textId="77777777" w:rsidR="00DC6625" w:rsidRPr="00536015" w:rsidRDefault="00DC6625" w:rsidP="00DC6625">
            <w:pPr>
              <w:pStyle w:val="Sansinterligne"/>
              <w:rPr>
                <w:b/>
                <w:lang w:val="fr-CA"/>
              </w:rPr>
            </w:pPr>
            <w:r w:rsidRPr="00536015">
              <w:rPr>
                <w:b/>
                <w:lang w:val="fr-CA"/>
              </w:rPr>
              <w:t>Description et stratégies d’atténuation</w:t>
            </w:r>
            <w:r w:rsidRPr="00DC6625">
              <w:rPr>
                <w:b/>
                <w:lang w:val="fr-CA"/>
              </w:rPr>
              <w:br/>
            </w:r>
            <w:r w:rsidRPr="00DC6625">
              <w:rPr>
                <w:i/>
                <w:iCs/>
                <w:lang w:val="fr-CA"/>
              </w:rPr>
              <w:t>(Détaillez pour chacun des risques identifiés)</w:t>
            </w:r>
          </w:p>
        </w:tc>
      </w:tr>
      <w:tr w:rsidR="00DC6625" w:rsidRPr="009170CD" w14:paraId="22C27FD4" w14:textId="77777777" w:rsidTr="00DC6625">
        <w:tc>
          <w:tcPr>
            <w:tcW w:w="5253" w:type="dxa"/>
          </w:tcPr>
          <w:p w14:paraId="47105B46" w14:textId="77777777" w:rsidR="00DC6625" w:rsidRPr="009170CD" w:rsidRDefault="005D43D2" w:rsidP="00D512DD">
            <w:pPr>
              <w:spacing w:after="0" w:line="240" w:lineRule="auto"/>
              <w:ind w:left="313" w:hanging="313"/>
              <w:contextualSpacing/>
              <w:rPr>
                <w:i/>
                <w:lang w:val="fr-CA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A"/>
                </w:rPr>
                <w:id w:val="91073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25" w:rsidRPr="009170C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C6625" w:rsidRPr="009170CD">
              <w:rPr>
                <w:lang w:val="fr-CA"/>
              </w:rPr>
              <w:t xml:space="preserve"> </w:t>
            </w:r>
            <w:r w:rsidR="00DC6625">
              <w:rPr>
                <w:lang w:val="fr-CA"/>
              </w:rPr>
              <w:t xml:space="preserve"> </w:t>
            </w:r>
            <w:r w:rsidR="00DC6625" w:rsidRPr="009170CD">
              <w:rPr>
                <w:lang w:val="fr-CA"/>
              </w:rPr>
              <w:t xml:space="preserve">Le </w:t>
            </w:r>
            <w:r w:rsidR="00DC6625">
              <w:rPr>
                <w:lang w:val="fr-CA"/>
              </w:rPr>
              <w:t>bénéficiaire final</w:t>
            </w:r>
            <w:r w:rsidR="00DC6625" w:rsidRPr="009170CD">
              <w:rPr>
                <w:lang w:val="fr-CA"/>
              </w:rPr>
              <w:t xml:space="preserve"> n’a pas d’expérience avec ce type de projet d’infrastructure</w:t>
            </w:r>
          </w:p>
          <w:p w14:paraId="598A673E" w14:textId="77777777" w:rsidR="00DC6625" w:rsidRPr="009170CD" w:rsidRDefault="005D43D2" w:rsidP="00D512DD">
            <w:pPr>
              <w:spacing w:after="0" w:line="240" w:lineRule="auto"/>
              <w:ind w:left="313" w:hanging="313"/>
              <w:contextualSpacing/>
              <w:rPr>
                <w:i/>
                <w:lang w:val="fr-CA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A"/>
                </w:rPr>
                <w:id w:val="-68320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2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C6625" w:rsidRPr="009170CD">
              <w:rPr>
                <w:lang w:val="fr-CA"/>
              </w:rPr>
              <w:t xml:space="preserve"> </w:t>
            </w:r>
            <w:r w:rsidR="00DC6625">
              <w:rPr>
                <w:lang w:val="fr-CA"/>
              </w:rPr>
              <w:t xml:space="preserve"> L</w:t>
            </w:r>
            <w:r w:rsidR="00DC6625" w:rsidRPr="009170CD">
              <w:rPr>
                <w:lang w:val="fr-CA"/>
              </w:rPr>
              <w:t xml:space="preserve">a capacité du bénéficiaire </w:t>
            </w:r>
            <w:r w:rsidR="00DC6625">
              <w:rPr>
                <w:lang w:val="fr-CA"/>
              </w:rPr>
              <w:t>final</w:t>
            </w:r>
            <w:r w:rsidR="00DC6625" w:rsidRPr="009170CD">
              <w:rPr>
                <w:lang w:val="fr-CA"/>
              </w:rPr>
              <w:t xml:space="preserve"> est faible dans une ou plusieurs de</w:t>
            </w:r>
            <w:r w:rsidR="00DC6625">
              <w:rPr>
                <w:lang w:val="fr-CA"/>
              </w:rPr>
              <w:t>s catégories</w:t>
            </w:r>
            <w:r w:rsidR="00DC6625" w:rsidRPr="009170CD">
              <w:rPr>
                <w:lang w:val="fr-CA"/>
              </w:rPr>
              <w:t xml:space="preserve"> suivant</w:t>
            </w:r>
            <w:r w:rsidR="00DC6625">
              <w:rPr>
                <w:lang w:val="fr-CA"/>
              </w:rPr>
              <w:t>e</w:t>
            </w:r>
            <w:r w:rsidR="00DC6625" w:rsidRPr="009170CD">
              <w:rPr>
                <w:lang w:val="fr-CA"/>
              </w:rPr>
              <w:t xml:space="preserve">s : expertise technique, ressources humaines, </w:t>
            </w:r>
            <w:r w:rsidR="00DC6625">
              <w:rPr>
                <w:lang w:val="fr-CA"/>
              </w:rPr>
              <w:t>reddition de compte</w:t>
            </w:r>
            <w:r w:rsidR="00DC6625" w:rsidRPr="009170CD">
              <w:rPr>
                <w:lang w:val="fr-CA"/>
              </w:rPr>
              <w:t>, livraison de projets ant</w:t>
            </w:r>
            <w:r w:rsidR="00DC6625">
              <w:rPr>
                <w:lang w:val="fr-CA"/>
              </w:rPr>
              <w:t>é</w:t>
            </w:r>
            <w:r w:rsidR="00DC6625" w:rsidRPr="009170CD">
              <w:rPr>
                <w:lang w:val="fr-CA"/>
              </w:rPr>
              <w:t>rieurs</w:t>
            </w:r>
            <w:r w:rsidR="00DC6625">
              <w:rPr>
                <w:lang w:val="fr-CA"/>
              </w:rPr>
              <w:t>, etc.</w:t>
            </w:r>
          </w:p>
          <w:p w14:paraId="2DA7950F" w14:textId="77777777" w:rsidR="00DC6625" w:rsidRPr="009170CD" w:rsidRDefault="005D43D2" w:rsidP="00D512DD">
            <w:pPr>
              <w:spacing w:after="0" w:line="240" w:lineRule="auto"/>
              <w:ind w:left="313" w:hanging="313"/>
              <w:contextualSpacing/>
              <w:rPr>
                <w:lang w:val="fr-CA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A"/>
                </w:rPr>
                <w:id w:val="-169453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25" w:rsidRPr="009170C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C6625" w:rsidRPr="009170CD">
              <w:rPr>
                <w:lang w:val="fr-CA"/>
              </w:rPr>
              <w:t xml:space="preserve"> </w:t>
            </w:r>
            <w:r w:rsidR="00DC6625">
              <w:rPr>
                <w:lang w:val="fr-CA"/>
              </w:rPr>
              <w:t xml:space="preserve"> </w:t>
            </w:r>
            <w:r w:rsidR="00DC6625" w:rsidRPr="009170CD">
              <w:rPr>
                <w:lang w:val="fr-CA"/>
              </w:rPr>
              <w:t xml:space="preserve">Autre </w:t>
            </w:r>
            <w:r w:rsidR="00DC6625" w:rsidRPr="009170CD">
              <w:rPr>
                <w:i/>
                <w:lang w:val="fr-CA"/>
              </w:rPr>
              <w:t>(précise</w:t>
            </w:r>
            <w:r w:rsidR="00DC6625">
              <w:rPr>
                <w:i/>
                <w:lang w:val="fr-CA"/>
              </w:rPr>
              <w:t>z</w:t>
            </w:r>
            <w:r w:rsidR="00DC6625" w:rsidRPr="009170CD">
              <w:rPr>
                <w:i/>
                <w:lang w:val="fr-CA"/>
              </w:rPr>
              <w:t>)</w:t>
            </w:r>
          </w:p>
          <w:p w14:paraId="110E2AA2" w14:textId="77777777" w:rsidR="00DC6625" w:rsidRPr="009170CD" w:rsidRDefault="005D43D2" w:rsidP="00D512DD">
            <w:pPr>
              <w:pStyle w:val="Sansinterligne"/>
              <w:ind w:left="313" w:hanging="313"/>
              <w:rPr>
                <w:lang w:val="fr-CA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A"/>
                </w:rPr>
                <w:id w:val="184874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25" w:rsidRPr="009170C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C6625" w:rsidRPr="00562759">
              <w:rPr>
                <w:lang w:val="fr-CA"/>
              </w:rPr>
              <w:t xml:space="preserve"> </w:t>
            </w:r>
            <w:r w:rsidR="00DC6625">
              <w:rPr>
                <w:lang w:val="fr-CA"/>
              </w:rPr>
              <w:t xml:space="preserve"> </w:t>
            </w:r>
            <w:r w:rsidR="00DC6625" w:rsidRPr="00562759">
              <w:rPr>
                <w:lang w:val="fr-CA"/>
              </w:rPr>
              <w:t>Aucun risque identifi</w:t>
            </w:r>
            <w:r w:rsidR="00DC6625" w:rsidRPr="00562759">
              <w:rPr>
                <w:rFonts w:cstheme="minorHAnsi"/>
                <w:lang w:val="fr-CA"/>
              </w:rPr>
              <w:t>é</w:t>
            </w:r>
          </w:p>
        </w:tc>
        <w:tc>
          <w:tcPr>
            <w:tcW w:w="5657" w:type="dxa"/>
          </w:tcPr>
          <w:p w14:paraId="67863595" w14:textId="77777777" w:rsidR="00DC6625" w:rsidRPr="009170CD" w:rsidRDefault="00DC6625" w:rsidP="00D512DD">
            <w:pPr>
              <w:rPr>
                <w:i/>
                <w:lang w:val="fr-CA"/>
              </w:rPr>
            </w:pPr>
          </w:p>
        </w:tc>
      </w:tr>
    </w:tbl>
    <w:p w14:paraId="1AAEB4AB" w14:textId="77777777" w:rsidR="001C7CBA" w:rsidRPr="00DC6625" w:rsidRDefault="001C7CBA">
      <w:pPr>
        <w:rPr>
          <w:lang w:val="fr-CA"/>
        </w:rPr>
      </w:pPr>
    </w:p>
    <w:sectPr w:rsidR="001C7CBA" w:rsidRPr="00DC66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25"/>
    <w:rsid w:val="001C7CBA"/>
    <w:rsid w:val="005D43D2"/>
    <w:rsid w:val="00DA1577"/>
    <w:rsid w:val="00D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A410"/>
  <w15:chartTrackingRefBased/>
  <w15:docId w15:val="{5C466B9B-7D3E-4C7A-BE95-3415E4F7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625"/>
    <w:pPr>
      <w:spacing w:after="200" w:line="276" w:lineRule="auto"/>
    </w:pPr>
    <w:rPr>
      <w:rFonts w:ascii="Calibri" w:eastAsia="Calibri" w:hAnsi="Calibri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66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DC6625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C6625"/>
    <w:rPr>
      <w:rFonts w:ascii="Calibri" w:eastAsia="Calibri" w:hAnsi="Calibri" w:cs="Times New Roman"/>
      <w:lang w:val="en-CA"/>
    </w:rPr>
  </w:style>
  <w:style w:type="paragraph" w:customStyle="1" w:styleId="Style3">
    <w:name w:val="Style3"/>
    <w:basedOn w:val="Normal"/>
    <w:link w:val="Style3Char"/>
    <w:qFormat/>
    <w:rsid w:val="00DC6625"/>
    <w:pPr>
      <w:spacing w:after="0"/>
      <w:jc w:val="both"/>
    </w:pPr>
    <w:rPr>
      <w:rFonts w:ascii="Century Gothic" w:eastAsiaTheme="minorHAnsi" w:hAnsi="Century Gothic" w:cstheme="minorBidi"/>
      <w:color w:val="FFFFFF" w:themeColor="background1"/>
      <w:sz w:val="24"/>
      <w:szCs w:val="24"/>
      <w:lang w:val="en-US"/>
    </w:rPr>
  </w:style>
  <w:style w:type="character" w:customStyle="1" w:styleId="Style3Char">
    <w:name w:val="Style3 Char"/>
    <w:basedOn w:val="Policepardfaut"/>
    <w:link w:val="Style3"/>
    <w:rsid w:val="00DC6625"/>
    <w:rPr>
      <w:rFonts w:ascii="Century Gothic" w:hAnsi="Century Gothic"/>
      <w:color w:val="FFFFFF" w:themeColor="background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Economie QC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Charles-Antoine Allain</dc:creator>
  <cp:keywords/>
  <dc:description/>
  <cp:lastModifiedBy>André Teasdale</cp:lastModifiedBy>
  <cp:revision>2</cp:revision>
  <dcterms:created xsi:type="dcterms:W3CDTF">2022-05-24T19:45:00Z</dcterms:created>
  <dcterms:modified xsi:type="dcterms:W3CDTF">2022-05-24T19:45:00Z</dcterms:modified>
</cp:coreProperties>
</file>